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CE2E8D" w14:textId="77777777" w:rsidR="00494CAF" w:rsidRDefault="00494CAF" w:rsidP="00494CAF">
      <w:pPr>
        <w:tabs>
          <w:tab w:val="left" w:pos="9085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ҚӘСІПКЕРЛІК ҚЫЗМЕТІНІҢ ЖЕКЕ ТҮРЛЕРІНІҢ САЛЫҚ САЛУДЫН ҚҰҚЫҚТЫҚ РЕТТЕУІ</w:t>
      </w:r>
    </w:p>
    <w:p w14:paraId="25DCD7CD" w14:textId="77777777" w:rsidR="00494CAF" w:rsidRDefault="00494CAF" w:rsidP="00494CA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14:paraId="244FA1A0" w14:textId="77777777" w:rsidR="00494CAF" w:rsidRDefault="00494CAF" w:rsidP="00494CAF">
      <w:pPr>
        <w:spacing w:after="0" w:line="240" w:lineRule="auto"/>
        <w:outlineLvl w:val="1"/>
        <w:rPr>
          <w:rFonts w:ascii="Times New Roman" w:hAnsi="Times New Roman" w:cs="Times New Roman"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lang w:val="kk-KZ"/>
        </w:rPr>
        <w:t xml:space="preserve">1 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Салық құқығының түсінігі, пәні, әдістері</w:t>
      </w:r>
    </w:p>
    <w:p w14:paraId="1DF83BE9" w14:textId="77777777" w:rsidR="00494CAF" w:rsidRDefault="00494CAF" w:rsidP="00494CAF">
      <w:pPr>
        <w:spacing w:after="0" w:line="240" w:lineRule="auto"/>
        <w:outlineLvl w:val="1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2. Салық құқығының қағидалары</w:t>
      </w:r>
    </w:p>
    <w:p w14:paraId="571F29BE" w14:textId="77777777" w:rsidR="00494CAF" w:rsidRDefault="00494CAF" w:rsidP="00494CAF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</w:p>
    <w:p w14:paraId="61913E88" w14:textId="77777777" w:rsidR="00494CAF" w:rsidRDefault="00494CAF" w:rsidP="00494CAF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t>Қолданылатын әдебиеттер:</w:t>
      </w:r>
    </w:p>
    <w:p w14:paraId="1C18BF73" w14:textId="77777777" w:rsidR="00494CAF" w:rsidRDefault="00494CAF" w:rsidP="00494CAF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</w:pPr>
    </w:p>
    <w:p w14:paraId="7C7562A9" w14:textId="77777777" w:rsidR="00494CAF" w:rsidRDefault="00494CAF" w:rsidP="00494CAF">
      <w:pPr>
        <w:pStyle w:val="a3"/>
        <w:spacing w:before="0" w:beforeAutospacing="0" w:after="0" w:afterAutospacing="0"/>
        <w:rPr>
          <w:color w:val="000000"/>
          <w:lang w:val="kk-KZ"/>
        </w:rPr>
      </w:pPr>
      <w:r>
        <w:rPr>
          <w:color w:val="000000"/>
          <w:lang w:val="kk-KZ"/>
        </w:rPr>
        <w:t>1. Кәсіпкерлік (шаруашылық) құқық : оқулық/ С. П. Мороз. - Алматы : "Бастау" баспасы, 2009. - 287 б. - Библиогр.: б.280 . - ISBN 9965-814-88-0 : 2015 ж.</w:t>
      </w:r>
    </w:p>
    <w:p w14:paraId="3E56DCF7" w14:textId="77777777" w:rsidR="00494CAF" w:rsidRDefault="00494CAF" w:rsidP="00494CAF">
      <w:pPr>
        <w:pStyle w:val="a3"/>
        <w:spacing w:before="0" w:beforeAutospacing="0" w:after="0" w:afterAutospacing="0"/>
        <w:rPr>
          <w:color w:val="000000"/>
          <w:lang w:val="kk-KZ"/>
        </w:rPr>
      </w:pPr>
      <w:r>
        <w:rPr>
          <w:color w:val="000000"/>
          <w:lang w:val="kk-KZ"/>
        </w:rPr>
        <w:t>2. Кәсіпкерлік құқық : оқулық / А. С. Киздарбекова, Г. Б. Асетова ; Қазақстан Республикасы Білім және Ғылым министрлігі. - Алматы : ЖШС РПБК "Дәуір", 2011 ж. - 271 б. - (ҚР Жоғары оқу орындарының Қауымдастығы). - Библиогр.: 265 б. - ISBN 978-601-217-202-7 : 525 т.</w:t>
      </w:r>
    </w:p>
    <w:p w14:paraId="2567B50B" w14:textId="77777777" w:rsidR="00494CAF" w:rsidRDefault="00494CAF" w:rsidP="00494CAF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</w:pPr>
    </w:p>
    <w:p w14:paraId="16991B26" w14:textId="77777777" w:rsidR="00494CAF" w:rsidRDefault="00494CAF" w:rsidP="00494CAF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  <w:t>НҚА:</w:t>
      </w:r>
    </w:p>
    <w:p w14:paraId="0AB34478" w14:textId="77777777" w:rsidR="00494CAF" w:rsidRDefault="00494CAF" w:rsidP="00494CAF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  <w:t>ҚР Салык кодексі 2015 ж.</w:t>
      </w:r>
    </w:p>
    <w:p w14:paraId="1A5663E5" w14:textId="77777777" w:rsidR="00494CAF" w:rsidRDefault="00494CAF" w:rsidP="00494CAF">
      <w:pPr>
        <w:rPr>
          <w:lang w:val="kk-KZ"/>
        </w:rPr>
      </w:pPr>
    </w:p>
    <w:p w14:paraId="0F974E4E" w14:textId="77777777" w:rsidR="00D1373A" w:rsidRPr="00494CAF" w:rsidRDefault="00D1373A">
      <w:pPr>
        <w:rPr>
          <w:lang w:val="kk-KZ"/>
        </w:rPr>
      </w:pPr>
      <w:bookmarkStart w:id="0" w:name="_GoBack"/>
      <w:bookmarkEnd w:id="0"/>
    </w:p>
    <w:sectPr w:rsidR="00D1373A" w:rsidRPr="00494C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3999"/>
    <w:rsid w:val="00494CAF"/>
    <w:rsid w:val="00A33999"/>
    <w:rsid w:val="00D13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B2DF88-10EA-4A4D-8941-8C32BFC1E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4CAF"/>
    <w:pPr>
      <w:spacing w:after="200" w:line="276" w:lineRule="auto"/>
    </w:pPr>
    <w:rPr>
      <w:rFonts w:eastAsiaTheme="minorEastAsia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94C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8533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92</Words>
  <Characters>530</Characters>
  <Application>Microsoft Office Word</Application>
  <DocSecurity>0</DocSecurity>
  <Lines>4</Lines>
  <Paragraphs>1</Paragraphs>
  <ScaleCrop>false</ScaleCrop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3</cp:revision>
  <dcterms:created xsi:type="dcterms:W3CDTF">2020-03-30T14:56:00Z</dcterms:created>
  <dcterms:modified xsi:type="dcterms:W3CDTF">2020-03-30T14:57:00Z</dcterms:modified>
</cp:coreProperties>
</file>